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95" w:rsidRDefault="00194D95"/>
    <w:p w:rsidR="004F7968" w:rsidRDefault="004F7968"/>
    <w:p w:rsidR="004F7968" w:rsidRDefault="004F7968"/>
    <w:p w:rsidR="004F7968" w:rsidRDefault="004F7968">
      <w:r>
        <w:t xml:space="preserve">In re: </w:t>
      </w:r>
      <w:r>
        <w:tab/>
      </w:r>
      <w:r>
        <w:tab/>
      </w:r>
      <w:r>
        <w:tab/>
      </w:r>
      <w:r>
        <w:tab/>
      </w:r>
      <w:r>
        <w:tab/>
      </w:r>
      <w:r>
        <w:tab/>
      </w:r>
      <w:r>
        <w:tab/>
      </w:r>
      <w:r>
        <w:tab/>
        <w:t>Case Number:</w:t>
      </w:r>
    </w:p>
    <w:p w:rsidR="00210BBE" w:rsidRDefault="00210BBE"/>
    <w:p w:rsidR="00210BBE" w:rsidRDefault="00210BBE"/>
    <w:p w:rsidR="004F7968" w:rsidRDefault="004F7968">
      <w:bookmarkStart w:id="0" w:name="_GoBack"/>
      <w:bookmarkEnd w:id="0"/>
      <w:r>
        <w:tab/>
      </w:r>
      <w:r>
        <w:tab/>
      </w:r>
      <w:r>
        <w:tab/>
      </w:r>
      <w:r>
        <w:tab/>
      </w:r>
      <w:r>
        <w:tab/>
      </w:r>
      <w:r>
        <w:tab/>
      </w:r>
      <w:r>
        <w:tab/>
      </w:r>
      <w:r>
        <w:tab/>
        <w:t>Chapter:</w:t>
      </w:r>
    </w:p>
    <w:p w:rsidR="004F7968" w:rsidRDefault="004F7968">
      <w:r>
        <w:t>Name of Debtor and</w:t>
      </w:r>
    </w:p>
    <w:p w:rsidR="004F7968" w:rsidRDefault="004F7968">
      <w:r>
        <w:t>Name of Debtor</w:t>
      </w:r>
    </w:p>
    <w:p w:rsidR="004F7968" w:rsidRDefault="004F7968"/>
    <w:p w:rsidR="004F7968" w:rsidRDefault="004F7968">
      <w:r>
        <w:tab/>
        <w:t>Debtors.</w:t>
      </w:r>
    </w:p>
    <w:p w:rsidR="004F7968" w:rsidRDefault="004F7968"/>
    <w:p w:rsidR="004F7968" w:rsidRDefault="004F7968"/>
    <w:p w:rsidR="00E75680" w:rsidRDefault="00E75680"/>
    <w:p w:rsidR="004F7968" w:rsidRPr="00912F09" w:rsidRDefault="00CD3776" w:rsidP="00CD3776">
      <w:pPr>
        <w:jc w:val="both"/>
        <w:rPr>
          <w:b/>
          <w:caps/>
        </w:rPr>
      </w:pPr>
      <w:r w:rsidRPr="00912F09">
        <w:rPr>
          <w:b/>
          <w:caps/>
        </w:rPr>
        <w:t>The person to be examined shall appear at the time and place set forth herein and shall make himself available for examination unless he has filed an objection not more than 21 days after service of this notice. Objections must be served upon the noticing party and, in accordance with local rule 5005-1, filed with the clerk electronically or by U.S. mail addressed as follows:  Clerk, U.S. Bankruptcy Court, One Church Street, Montgomery, AL 36104. Failure to timely appear or timely object may be punished as a contempt of court.</w:t>
      </w:r>
    </w:p>
    <w:p w:rsidR="002C4C2A" w:rsidRDefault="002C4C2A"/>
    <w:p w:rsidR="001D4C41" w:rsidRDefault="001D4C41" w:rsidP="002C4C2A">
      <w:pPr>
        <w:jc w:val="center"/>
        <w:rPr>
          <w:b/>
        </w:rPr>
      </w:pPr>
    </w:p>
    <w:p w:rsidR="002C4C2A" w:rsidRPr="000E0209" w:rsidRDefault="00E42A8D" w:rsidP="002C4C2A">
      <w:pPr>
        <w:jc w:val="center"/>
        <w:rPr>
          <w:b/>
          <w:u w:val="single"/>
        </w:rPr>
      </w:pPr>
      <w:r>
        <w:rPr>
          <w:b/>
          <w:u w:val="single"/>
        </w:rPr>
        <w:t>Notice of Examination</w:t>
      </w:r>
    </w:p>
    <w:p w:rsidR="002C4C2A" w:rsidRDefault="002C4C2A" w:rsidP="002C4C2A">
      <w:pPr>
        <w:jc w:val="center"/>
        <w:rPr>
          <w:b/>
        </w:rPr>
      </w:pPr>
    </w:p>
    <w:p w:rsidR="002C4C2A" w:rsidRPr="002C4C2A" w:rsidRDefault="002C4C2A" w:rsidP="002C4C2A"/>
    <w:sectPr w:rsidR="002C4C2A" w:rsidRPr="002C4C2A" w:rsidSect="004F7968">
      <w:headerReference w:type="default" r:id="rId6"/>
      <w:type w:val="continuous"/>
      <w:pgSz w:w="12240" w:h="15840"/>
      <w:pgMar w:top="1440" w:right="1440" w:bottom="1440"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68" w:rsidRDefault="004F7968" w:rsidP="004F7968">
      <w:r>
        <w:separator/>
      </w:r>
    </w:p>
  </w:endnote>
  <w:endnote w:type="continuationSeparator" w:id="0">
    <w:p w:rsidR="004F7968" w:rsidRDefault="004F7968" w:rsidP="004F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68" w:rsidRDefault="004F7968" w:rsidP="004F7968">
      <w:r>
        <w:separator/>
      </w:r>
    </w:p>
  </w:footnote>
  <w:footnote w:type="continuationSeparator" w:id="0">
    <w:p w:rsidR="004F7968" w:rsidRDefault="004F7968" w:rsidP="004F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68" w:rsidRDefault="004F7968" w:rsidP="004F7968">
    <w:pPr>
      <w:pStyle w:val="Header"/>
      <w:jc w:val="center"/>
      <w:rPr>
        <w:b/>
      </w:rPr>
    </w:pPr>
    <w:r>
      <w:rPr>
        <w:b/>
      </w:rPr>
      <w:t>UNITED STATES BANKRUPTCY COURT</w:t>
    </w:r>
  </w:p>
  <w:p w:rsidR="004F7968" w:rsidRPr="004F7968" w:rsidRDefault="004F7968" w:rsidP="004F7968">
    <w:pPr>
      <w:pStyle w:val="Header"/>
      <w:jc w:val="center"/>
      <w:rPr>
        <w:b/>
      </w:rPr>
    </w:pPr>
    <w:r>
      <w:rPr>
        <w:b/>
      </w:rPr>
      <w:t>MIDDLE DISTRICT OF ALABAMA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68"/>
    <w:rsid w:val="000E0209"/>
    <w:rsid w:val="000F348E"/>
    <w:rsid w:val="00176007"/>
    <w:rsid w:val="00194D95"/>
    <w:rsid w:val="001D4C41"/>
    <w:rsid w:val="00210BBE"/>
    <w:rsid w:val="002C4C2A"/>
    <w:rsid w:val="004F7968"/>
    <w:rsid w:val="00912F09"/>
    <w:rsid w:val="00CD3776"/>
    <w:rsid w:val="00DC5DA8"/>
    <w:rsid w:val="00E42A8D"/>
    <w:rsid w:val="00E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4A3B"/>
  <w15:chartTrackingRefBased/>
  <w15:docId w15:val="{F3CB5A87-5832-4E3E-966A-85A1622A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00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968"/>
    <w:pPr>
      <w:tabs>
        <w:tab w:val="center" w:pos="4680"/>
        <w:tab w:val="right" w:pos="9360"/>
      </w:tabs>
    </w:pPr>
  </w:style>
  <w:style w:type="character" w:customStyle="1" w:styleId="HeaderChar">
    <w:name w:val="Header Char"/>
    <w:basedOn w:val="DefaultParagraphFont"/>
    <w:link w:val="Header"/>
    <w:uiPriority w:val="99"/>
    <w:rsid w:val="004F7968"/>
    <w:rPr>
      <w:rFonts w:ascii="Times New Roman" w:hAnsi="Times New Roman"/>
      <w:sz w:val="24"/>
    </w:rPr>
  </w:style>
  <w:style w:type="paragraph" w:styleId="Footer">
    <w:name w:val="footer"/>
    <w:basedOn w:val="Normal"/>
    <w:link w:val="FooterChar"/>
    <w:uiPriority w:val="99"/>
    <w:unhideWhenUsed/>
    <w:rsid w:val="004F7968"/>
    <w:pPr>
      <w:tabs>
        <w:tab w:val="center" w:pos="4680"/>
        <w:tab w:val="right" w:pos="9360"/>
      </w:tabs>
    </w:pPr>
  </w:style>
  <w:style w:type="character" w:customStyle="1" w:styleId="FooterChar">
    <w:name w:val="Footer Char"/>
    <w:basedOn w:val="DefaultParagraphFont"/>
    <w:link w:val="Footer"/>
    <w:uiPriority w:val="99"/>
    <w:rsid w:val="004F7968"/>
    <w:rPr>
      <w:rFonts w:ascii="Times New Roman" w:hAnsi="Times New Roman"/>
      <w:sz w:val="24"/>
    </w:rPr>
  </w:style>
  <w:style w:type="paragraph" w:styleId="BodyText">
    <w:name w:val="Body Text"/>
    <w:basedOn w:val="Normal"/>
    <w:link w:val="BodyTextChar"/>
    <w:uiPriority w:val="1"/>
    <w:qFormat/>
    <w:rsid w:val="00E75680"/>
    <w:pPr>
      <w:widowControl w:val="0"/>
      <w:autoSpaceDE w:val="0"/>
      <w:autoSpaceDN w:val="0"/>
      <w:ind w:hanging="360"/>
    </w:pPr>
    <w:rPr>
      <w:rFonts w:eastAsia="Times New Roman" w:cs="Times New Roman"/>
      <w:szCs w:val="24"/>
    </w:rPr>
  </w:style>
  <w:style w:type="character" w:customStyle="1" w:styleId="BodyTextChar">
    <w:name w:val="Body Text Char"/>
    <w:basedOn w:val="DefaultParagraphFont"/>
    <w:link w:val="BodyText"/>
    <w:uiPriority w:val="1"/>
    <w:rsid w:val="00E756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Hagmaier</dc:creator>
  <cp:keywords/>
  <dc:description/>
  <cp:lastModifiedBy>Brian Suckman</cp:lastModifiedBy>
  <cp:revision>8</cp:revision>
  <dcterms:created xsi:type="dcterms:W3CDTF">2017-11-30T13:51:00Z</dcterms:created>
  <dcterms:modified xsi:type="dcterms:W3CDTF">2017-11-30T22:18:00Z</dcterms:modified>
</cp:coreProperties>
</file>