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AB45" w14:textId="77777777" w:rsidR="005341D8" w:rsidRPr="00B9519C" w:rsidRDefault="005341D8" w:rsidP="005341D8">
      <w:pPr>
        <w:spacing w:after="0"/>
        <w:jc w:val="center"/>
        <w:rPr>
          <w:rFonts w:ascii="Times New Roman" w:hAnsi="Times New Roman" w:cs="Times New Roman"/>
          <w:b/>
        </w:rPr>
      </w:pPr>
      <w:r w:rsidRPr="00B9519C">
        <w:rPr>
          <w:rFonts w:ascii="Times New Roman" w:hAnsi="Times New Roman" w:cs="Times New Roman"/>
          <w:b/>
        </w:rPr>
        <w:t>UNITED STATES BANKRUPTCY COURT</w:t>
      </w:r>
    </w:p>
    <w:p w14:paraId="18E36351" w14:textId="77777777" w:rsidR="005341D8" w:rsidRDefault="005341D8" w:rsidP="005341D8">
      <w:pPr>
        <w:spacing w:after="0"/>
        <w:jc w:val="center"/>
        <w:rPr>
          <w:rFonts w:ascii="Times New Roman" w:hAnsi="Times New Roman" w:cs="Times New Roman"/>
        </w:rPr>
      </w:pPr>
      <w:r w:rsidRPr="00B9519C">
        <w:rPr>
          <w:rFonts w:ascii="Times New Roman" w:hAnsi="Times New Roman" w:cs="Times New Roman"/>
          <w:b/>
        </w:rPr>
        <w:t>MIDDLE DISTRICT OF ALABAMA</w:t>
      </w:r>
    </w:p>
    <w:p w14:paraId="6665C775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7D725F79" w14:textId="7A75543B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>In re:</w:t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  <w:t xml:space="preserve">Case No. 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27C5A742" w14:textId="5D49C08E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ab/>
      </w:r>
      <w:bookmarkStart w:id="0" w:name="Text3"/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bookmarkEnd w:id="0"/>
      <w:r w:rsidRPr="005341D8">
        <w:rPr>
          <w:rFonts w:ascii="Times New Roman" w:hAnsi="Times New Roman" w:cs="Times New Roman"/>
        </w:rPr>
        <w:t>,</w:t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  <w:t xml:space="preserve"> </w:t>
      </w:r>
    </w:p>
    <w:p w14:paraId="64AE6405" w14:textId="4B49091A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  <w:t xml:space="preserve">Chapter </w:t>
      </w:r>
      <w:bookmarkStart w:id="1" w:name="_Hlk146884605"/>
      <w:sdt>
        <w:sdtPr>
          <w:id w:val="-442389207"/>
          <w:placeholder>
            <w:docPart w:val="A51ED392E1C04238AFA131285DB7B9E5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Pr="005341D8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  <w:bookmarkEnd w:id="1"/>
    </w:p>
    <w:p w14:paraId="113FF3E1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</w:p>
    <w:p w14:paraId="2627A6D4" w14:textId="5D7BACF8" w:rsidR="005341D8" w:rsidRDefault="005341D8" w:rsidP="005341D8">
      <w:pPr>
        <w:spacing w:after="0"/>
        <w:rPr>
          <w:rFonts w:ascii="Times New Roman" w:hAnsi="Times New Roman" w:cs="Times New Roman"/>
        </w:rPr>
        <w:sectPr w:rsidR="005341D8" w:rsidSect="00D8075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5760" w:right="1440" w:bottom="1440" w:left="1440" w:header="720" w:footer="720" w:gutter="0"/>
          <w:cols w:space="720"/>
          <w:docGrid w:linePitch="360"/>
        </w:sectPr>
      </w:pPr>
      <w:r w:rsidRPr="005341D8">
        <w:rPr>
          <w:rFonts w:ascii="Times New Roman" w:hAnsi="Times New Roman" w:cs="Times New Roman"/>
        </w:rPr>
        <w:t>Debtor(s).</w:t>
      </w:r>
    </w:p>
    <w:p w14:paraId="5A37DB78" w14:textId="77777777" w:rsidR="005341D8" w:rsidRDefault="005341D8" w:rsidP="005341D8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  <w:sectPr w:rsidR="005341D8" w:rsidSect="00F11E7B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2BEB7D3C" w14:textId="77777777" w:rsidR="005341D8" w:rsidRDefault="005341D8" w:rsidP="005341D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64EEA184" w14:textId="77777777" w:rsidR="00DF4CF2" w:rsidRDefault="00DF4CF2" w:rsidP="00DF4CF2">
      <w:pPr>
        <w:spacing w:after="0"/>
        <w:jc w:val="center"/>
        <w:rPr>
          <w:rFonts w:ascii="Times New Roman" w:hAnsi="Times New Roman" w:cs="Times New Roman"/>
        </w:rPr>
      </w:pPr>
      <w:r w:rsidRPr="00D31CED">
        <w:rPr>
          <w:rFonts w:ascii="Times New Roman" w:hAnsi="Times New Roman" w:cs="Times New Roman"/>
          <w:b/>
          <w:u w:val="single"/>
        </w:rPr>
        <w:t>ORDER</w:t>
      </w:r>
      <w:r>
        <w:rPr>
          <w:rFonts w:ascii="Times New Roman" w:hAnsi="Times New Roman" w:cs="Times New Roman"/>
          <w:b/>
          <w:u w:val="single"/>
        </w:rPr>
        <w:t xml:space="preserve"> SUSTAINING OBJECTION TO CLAIM(S)</w:t>
      </w:r>
    </w:p>
    <w:p w14:paraId="31B73832" w14:textId="77777777" w:rsidR="00DF4CF2" w:rsidRDefault="00DF4CF2" w:rsidP="00DF4C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CF39793" w14:textId="4E9B8FAD" w:rsidR="00DF4CF2" w:rsidRDefault="00DF4CF2" w:rsidP="00DF4CF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Movant filed an Objection to Claim(s) # 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of 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(“Creditor”) pursuant to M.D. ALA., LBR 3007-1.  Movant properly submitted a Declaration attesting to proper service of the Objection upon Creditor, and no written response was filed by Creditor or any party in interest. Pursuant to M.D. ALA., LBR 3007-1, it is </w:t>
      </w:r>
    </w:p>
    <w:p w14:paraId="080AD233" w14:textId="77777777" w:rsidR="00DF4CF2" w:rsidRDefault="00DF4CF2" w:rsidP="00DF4CF2">
      <w:pPr>
        <w:spacing w:after="0"/>
        <w:ind w:firstLine="720"/>
        <w:rPr>
          <w:rFonts w:ascii="Times New Roman" w:hAnsi="Times New Roman" w:cs="Times New Roman"/>
        </w:rPr>
      </w:pPr>
    </w:p>
    <w:p w14:paraId="222EA24E" w14:textId="30A17DBD" w:rsidR="00DF4CF2" w:rsidRDefault="00DF4CF2" w:rsidP="00DF4CF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ORDERED that the Objection to Claim(s) 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is SUSTAINED, and Claim(s) #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is/are hereby</w:t>
      </w:r>
    </w:p>
    <w:p w14:paraId="72155184" w14:textId="77777777" w:rsidR="00DF4CF2" w:rsidRDefault="00DF4CF2" w:rsidP="00DF4CF2">
      <w:pPr>
        <w:spacing w:after="0"/>
        <w:ind w:firstLine="720"/>
        <w:rPr>
          <w:rFonts w:ascii="Times New Roman" w:hAnsi="Times New Roman" w:cs="Times New Roman"/>
        </w:rPr>
      </w:pPr>
    </w:p>
    <w:p w14:paraId="36E52439" w14:textId="2D1E95C9" w:rsidR="00DF4CF2" w:rsidRDefault="00DF4CF2" w:rsidP="00DF4CF2">
      <w:pPr>
        <w:pStyle w:val="NoSpacing"/>
        <w:ind w:left="1440"/>
      </w:pPr>
      <w:sdt>
        <w:sdtPr>
          <w:id w:val="192876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512A86">
        <w:t>disallowed</w:t>
      </w:r>
      <w:r>
        <w:t>.</w:t>
      </w:r>
    </w:p>
    <w:p w14:paraId="0FAB6E82" w14:textId="41738D41" w:rsidR="00DF4CF2" w:rsidRDefault="00DF4CF2" w:rsidP="00DF4CF2">
      <w:pPr>
        <w:pStyle w:val="NoSpacing"/>
        <w:ind w:left="1440"/>
      </w:pPr>
      <w:sdt>
        <w:sdtPr>
          <w:id w:val="-81148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186A7C">
        <w:t>reduced to the amount paid.</w:t>
      </w:r>
    </w:p>
    <w:p w14:paraId="3EBB35DC" w14:textId="7AB22043" w:rsidR="00DF4CF2" w:rsidRDefault="00DF4CF2" w:rsidP="00DF4CF2">
      <w:pPr>
        <w:pStyle w:val="NoSpacing"/>
        <w:ind w:left="1440"/>
      </w:pPr>
      <w:sdt>
        <w:sdtPr>
          <w:id w:val="-62027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512A86">
        <w:t xml:space="preserve">reduced to the amount paid </w:t>
      </w:r>
      <w:r>
        <w:t xml:space="preserve">with leave for Creditor to </w:t>
      </w:r>
      <w:r w:rsidRPr="00512A86">
        <w:t xml:space="preserve">file a deficiency claim </w:t>
      </w:r>
    </w:p>
    <w:p w14:paraId="2F0E2173" w14:textId="77777777" w:rsidR="00DF4CF2" w:rsidRDefault="00DF4CF2" w:rsidP="00DF4CF2">
      <w:pPr>
        <w:pStyle w:val="NoSpacing"/>
        <w:ind w:left="1440"/>
      </w:pPr>
      <w:r>
        <w:t xml:space="preserve">      </w:t>
      </w:r>
      <w:r w:rsidRPr="00512A86">
        <w:t>within 90 days</w:t>
      </w:r>
      <w:r>
        <w:t>.</w:t>
      </w:r>
    </w:p>
    <w:p w14:paraId="4C25FB2A" w14:textId="0075A0F2" w:rsidR="00DF4CF2" w:rsidRDefault="00DF4CF2" w:rsidP="00DF4CF2">
      <w:pPr>
        <w:pStyle w:val="NoSpacing"/>
        <w:ind w:left="1440"/>
      </w:pPr>
      <w:sdt>
        <w:sdtPr>
          <w:id w:val="-1525857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allowed in full but reclassified as unsecured.</w:t>
      </w:r>
    </w:p>
    <w:p w14:paraId="6821518C" w14:textId="2F1579F5" w:rsidR="00DF4CF2" w:rsidRDefault="00DF4CF2" w:rsidP="00DF4CF2">
      <w:pPr>
        <w:pStyle w:val="NoSpacing"/>
        <w:ind w:left="1440"/>
      </w:pPr>
      <w:sdt>
        <w:sdtPr>
          <w:id w:val="1315770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allowed as secured in the amount of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$#,##0.00;($#,##0.00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61425926" w14:textId="4B636F1E" w:rsidR="00DF4CF2" w:rsidRPr="00512A86" w:rsidRDefault="00DF4CF2" w:rsidP="00DF4CF2">
      <w:pPr>
        <w:pStyle w:val="NoSpacing"/>
        <w:ind w:left="1440"/>
      </w:pPr>
      <w:sdt>
        <w:sdtPr>
          <w:id w:val="1331186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allowed as unsecured in the amount of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$#,##0.00;($#,##0.00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4962F938" w14:textId="1384B83B" w:rsidR="00DF4CF2" w:rsidRDefault="00DF4CF2" w:rsidP="00DF4CF2">
      <w:pPr>
        <w:pStyle w:val="NoSpacing"/>
        <w:ind w:left="1440"/>
      </w:pPr>
      <w:sdt>
        <w:sdtPr>
          <w:id w:val="-485319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512A86">
        <w:t xml:space="preserve">allowed as secured in the amount of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$#,##0.00;($#,##0.00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512A86">
        <w:t xml:space="preserve"> with the remainder unsecured</w:t>
      </w:r>
      <w:r>
        <w:t>.</w:t>
      </w:r>
    </w:p>
    <w:p w14:paraId="73CFFF26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0D7C4234" w14:textId="77777777" w:rsidR="005341D8" w:rsidRDefault="005341D8" w:rsidP="005341D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###END OF ORDER###</w:t>
      </w:r>
    </w:p>
    <w:p w14:paraId="73047FDB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0EA9F2E4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by:</w:t>
      </w:r>
    </w:p>
    <w:p w14:paraId="350795EF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172B5FFD" w14:textId="77777777" w:rsidR="005341D8" w:rsidRPr="005341D8" w:rsidRDefault="005341D8" w:rsidP="005341D8">
      <w:pPr>
        <w:spacing w:after="0"/>
        <w:rPr>
          <w:rFonts w:ascii="Times New Roman" w:hAnsi="Times New Roman" w:cs="Times New Roman"/>
          <w:u w:val="single"/>
        </w:rPr>
      </w:pPr>
      <w:bookmarkStart w:id="2" w:name="_Hlk146882380"/>
      <w:r w:rsidRPr="005341D8">
        <w:rPr>
          <w:rFonts w:ascii="Times New Roman" w:hAnsi="Times New Roman" w:cs="Times New Roman"/>
          <w:u w:val="single"/>
        </w:rPr>
        <w:t>/s/</w:t>
      </w:r>
      <w:r w:rsidRPr="005341D8">
        <w:rPr>
          <w:rFonts w:ascii="Times New Roman" w:hAnsi="Times New Roman" w:cs="Times New Roman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  <w:u w:val="single"/>
        </w:rPr>
        <w:instrText xml:space="preserve"> FORMTEXT </w:instrText>
      </w:r>
      <w:r w:rsidRPr="005341D8">
        <w:rPr>
          <w:rFonts w:ascii="Times New Roman" w:hAnsi="Times New Roman" w:cs="Times New Roman"/>
          <w:u w:val="single"/>
        </w:rPr>
      </w:r>
      <w:r w:rsidRPr="005341D8">
        <w:rPr>
          <w:rFonts w:ascii="Times New Roman" w:hAnsi="Times New Roman" w:cs="Times New Roman"/>
          <w:u w:val="single"/>
        </w:rPr>
        <w:fldChar w:fldCharType="separate"/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760E28DA" w14:textId="77777777" w:rsidR="005341D8" w:rsidRPr="005341D8" w:rsidRDefault="005341D8" w:rsidP="005341D8">
      <w:pPr>
        <w:spacing w:after="0"/>
        <w:rPr>
          <w:rFonts w:ascii="Times New Roman" w:hAnsi="Times New Roman" w:cs="Times New Roman"/>
          <w:u w:val="single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18421907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 xml:space="preserve">Attorney for </w:t>
      </w:r>
      <w:r w:rsidRPr="005341D8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3AC6CF53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Address</w:t>
      </w:r>
      <w:r w:rsidRPr="005341D8">
        <w:rPr>
          <w:rFonts w:ascii="Times New Roman" w:hAnsi="Times New Roman" w:cs="Times New Roman"/>
        </w:rPr>
        <w:fldChar w:fldCharType="end"/>
      </w:r>
    </w:p>
    <w:p w14:paraId="780C7C50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Phone</w:t>
      </w:r>
      <w:r w:rsidRPr="005341D8">
        <w:rPr>
          <w:rFonts w:ascii="Times New Roman" w:hAnsi="Times New Roman" w:cs="Times New Roman"/>
        </w:rPr>
        <w:fldChar w:fldCharType="end"/>
      </w:r>
    </w:p>
    <w:p w14:paraId="120A0F1D" w14:textId="74C66DC2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Email</w:t>
      </w:r>
      <w:r w:rsidRPr="005341D8">
        <w:rPr>
          <w:rFonts w:ascii="Times New Roman" w:hAnsi="Times New Roman" w:cs="Times New Roman"/>
        </w:rPr>
        <w:fldChar w:fldCharType="end"/>
      </w:r>
    </w:p>
    <w:bookmarkEnd w:id="2"/>
    <w:p w14:paraId="3E046F9E" w14:textId="06E841A7" w:rsidR="00BE12C8" w:rsidRPr="005341D8" w:rsidRDefault="00BE12C8" w:rsidP="005341D8">
      <w:pPr>
        <w:spacing w:after="0"/>
        <w:rPr>
          <w:rFonts w:ascii="Times New Roman" w:hAnsi="Times New Roman" w:cs="Times New Roman"/>
        </w:rPr>
      </w:pPr>
    </w:p>
    <w:sectPr w:rsidR="00BE12C8" w:rsidRPr="005341D8" w:rsidSect="00F11E7B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14F36" w14:textId="77777777" w:rsidR="003D3A1C" w:rsidRDefault="003D3A1C" w:rsidP="003D3A1C">
      <w:pPr>
        <w:spacing w:after="0"/>
      </w:pPr>
      <w:r>
        <w:separator/>
      </w:r>
    </w:p>
  </w:endnote>
  <w:endnote w:type="continuationSeparator" w:id="0">
    <w:p w14:paraId="17A3C185" w14:textId="77777777" w:rsidR="003D3A1C" w:rsidRDefault="003D3A1C" w:rsidP="003D3A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3863" w14:textId="77777777" w:rsidR="003D3A1C" w:rsidRDefault="003D3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5051" w14:textId="7997C0EF" w:rsidR="003D3A1C" w:rsidRPr="003D3A1C" w:rsidRDefault="003D3A1C">
    <w:pPr>
      <w:pStyle w:val="Footer"/>
      <w:rPr>
        <w:rFonts w:ascii="Times New Roman" w:hAnsi="Times New Roman" w:cs="Times New Roman"/>
        <w:sz w:val="12"/>
        <w:szCs w:val="12"/>
      </w:rPr>
    </w:pPr>
    <w:r w:rsidRPr="0014272E">
      <w:rPr>
        <w:rFonts w:ascii="Times New Roman" w:hAnsi="Times New Roman" w:cs="Times New Roman"/>
        <w:sz w:val="12"/>
        <w:szCs w:val="12"/>
      </w:rPr>
      <w:t>(4/2024)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8136" w14:textId="77777777" w:rsidR="003D3A1C" w:rsidRDefault="003D3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52B4" w14:textId="77777777" w:rsidR="003D3A1C" w:rsidRDefault="003D3A1C" w:rsidP="003D3A1C">
      <w:pPr>
        <w:spacing w:after="0"/>
      </w:pPr>
      <w:r>
        <w:separator/>
      </w:r>
    </w:p>
  </w:footnote>
  <w:footnote w:type="continuationSeparator" w:id="0">
    <w:p w14:paraId="522071D3" w14:textId="77777777" w:rsidR="003D3A1C" w:rsidRDefault="003D3A1C" w:rsidP="003D3A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7955" w14:textId="77777777" w:rsidR="003D3A1C" w:rsidRDefault="003D3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0BC5" w14:textId="77777777" w:rsidR="003D3A1C" w:rsidRDefault="003D3A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F659" w14:textId="77777777" w:rsidR="003D3A1C" w:rsidRDefault="003D3A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D8"/>
    <w:rsid w:val="00063C88"/>
    <w:rsid w:val="003D3A1C"/>
    <w:rsid w:val="005341D8"/>
    <w:rsid w:val="006C2B7C"/>
    <w:rsid w:val="006C517C"/>
    <w:rsid w:val="008F1030"/>
    <w:rsid w:val="00BE12C8"/>
    <w:rsid w:val="00C17826"/>
    <w:rsid w:val="00C41D4D"/>
    <w:rsid w:val="00C655BA"/>
    <w:rsid w:val="00D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C340"/>
  <w15:chartTrackingRefBased/>
  <w15:docId w15:val="{6E14D4B5-C244-4B18-BF05-E17E2AAD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3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1D8"/>
    <w:pPr>
      <w:spacing w:after="120"/>
      <w:jc w:val="both"/>
    </w:pPr>
    <w:rPr>
      <w:rFonts w:ascii="Tahoma" w:eastAsia="Calibri" w:hAnsi="Tahoma" w:cs="Tahoma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1D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D3A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3A1C"/>
    <w:rPr>
      <w:rFonts w:ascii="Tahoma" w:eastAsia="Calibri" w:hAnsi="Tahoma" w:cs="Tahoma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3A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3A1C"/>
    <w:rPr>
      <w:rFonts w:ascii="Tahoma" w:eastAsia="Calibri" w:hAnsi="Tahoma" w:cs="Tahoma"/>
      <w:kern w:val="0"/>
      <w:szCs w:val="24"/>
      <w14:ligatures w14:val="none"/>
    </w:rPr>
  </w:style>
  <w:style w:type="paragraph" w:styleId="NoSpacing">
    <w:name w:val="No Spacing"/>
    <w:uiPriority w:val="1"/>
    <w:qFormat/>
    <w:rsid w:val="00DF4CF2"/>
    <w:rPr>
      <w:rFonts w:eastAsia="Calibr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1ED392E1C04238AFA131285DB7B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E699-7508-4481-82A2-6685D80F2E3F}"/>
      </w:docPartPr>
      <w:docPartBody>
        <w:p w:rsidR="00F270A6" w:rsidRDefault="00F270A6" w:rsidP="00F270A6">
          <w:pPr>
            <w:pStyle w:val="A51ED392E1C04238AFA131285DB7B9E5"/>
          </w:pPr>
          <w:r w:rsidRPr="000342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A6"/>
    <w:rsid w:val="00F2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0A6"/>
    <w:rPr>
      <w:color w:val="808080"/>
    </w:rPr>
  </w:style>
  <w:style w:type="paragraph" w:customStyle="1" w:styleId="A51ED392E1C04238AFA131285DB7B9E5">
    <w:name w:val="A51ED392E1C04238AFA131285DB7B9E5"/>
    <w:rsid w:val="00F27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Suckman</dc:creator>
  <cp:keywords/>
  <dc:description/>
  <cp:lastModifiedBy>Brian Suckman</cp:lastModifiedBy>
  <cp:revision>3</cp:revision>
  <dcterms:created xsi:type="dcterms:W3CDTF">2024-04-01T17:30:00Z</dcterms:created>
  <dcterms:modified xsi:type="dcterms:W3CDTF">2024-04-01T17:33:00Z</dcterms:modified>
</cp:coreProperties>
</file>